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52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00"/>
        <w:gridCol w:w="5140"/>
        <w:gridCol w:w="2140"/>
      </w:tblGrid>
      <w:tr w:rsidR="004B5634" w:rsidRPr="004B5634" w:rsidTr="004B5634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ΟΝΟΜΑΤΕΠΩΝΥΜΟ ΥΠΟΨΗΦΙΟΥ ΔΙΔΑΚΤΟΡΑ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ΤΙΤΛΟΣ ΥΠΟ ΕΚΠΟΝΗΣΗ ΔΙΔΑΚΤΟΡΙΚΗΣ ΔΙΑΤΡΙΒΗΣ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ΕΠΙΒΛΕΠΩΝ ΚΑΘΗΓΗΤΗΣ</w:t>
            </w:r>
          </w:p>
        </w:tc>
      </w:tr>
      <w:tr w:rsidR="004B5634" w:rsidRPr="004B5634" w:rsidTr="004B5634">
        <w:trPr>
          <w:trHeight w:val="166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Ντελής Σωτήριος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ΤΟ ΜΑΘΗΜΑΤΙΚΩΣ ΥΨΗΛΟ ΚΑΙ Η ΔΥΝΑΤΟΤΗΤΑ ΜΙΑΣ ΑΙΣΘΗΤΙΚΗΣ ΤΗΣ ΑΡΝΗΤΙΚΟΤΗΤΑΣ: ΚΑΝΤ-ADORNO-LYOTARD (ME ANAΦΟΡΑ ΣΤΟ ΕΡΓΟ ΤΟΥ ΑΜΕΡΙΚΑΝΟΥ ΖΩΓΡΑΦΟΥ BARNETT NEWMAN)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Ξηροπαΐδης</w:t>
            </w:r>
            <w:proofErr w:type="spellEnd"/>
          </w:p>
        </w:tc>
      </w:tr>
      <w:tr w:rsidR="004B5634" w:rsidRPr="004B5634" w:rsidTr="004B5634">
        <w:trPr>
          <w:trHeight w:val="192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Αστρινάκη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Ελευθερία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ΑΙΣΘΗΤΗΡΙΑΚΗ ΑΝΤΙΛΗΨΗ ΚΑΙ ΑΝΑΠΑΡΑΣΤΑΣΕΙΣ ΤΗΣ ΠΡΑΓΜΑΤΙΚΟΤΗΤΑΣ ΣΤΟΝ ΚΙΝΗΜΑΤΟΓΡΑΦΟ ΚΑΙ ΣΤΑ ΝΕΑ ΜΕΣΑ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Φ.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Ζήκα</w:t>
            </w:r>
            <w:proofErr w:type="spellEnd"/>
          </w:p>
        </w:tc>
      </w:tr>
      <w:tr w:rsidR="004B5634" w:rsidRPr="004B5634" w:rsidTr="004B5634">
        <w:trPr>
          <w:trHeight w:val="51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Γαλανόπουλος Ιωάννης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ΙΣΤΟΡΙΟΓΡΑΦΙΑ ΤΗΣ ΝΕΟΕΛΛΗΝΙΚΗΣ ΤΕΧΝΗΣ 1940-1980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Ν. Δασκαλοθανάσης</w:t>
            </w:r>
          </w:p>
        </w:tc>
      </w:tr>
      <w:tr w:rsidR="004B5634" w:rsidRPr="004B5634" w:rsidTr="004B5634">
        <w:trPr>
          <w:trHeight w:val="229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Ταξιαρχόπουλος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Γιώργος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ΜΕΘΟΔΟΛΟΓΙΑ ΠΡΟΣΕΓΓΙΣΗΣ ΤΗΣ ΔΙΔΑΚΤΙΚΗΣ ΤΗΣ ΤΕΧΝΗΣ ΣΤΑ ΠΛΑΙΣΙΑ ΤΟΥ ΣΥΓΧΡΟΝΟΥ ΟΠΤΙΚΟΥ ΠΟΛΙΤΙΣΜΟΥ (VISUAL CULTURE) ΚΑΙ ΤΩΝ ΙΔΕΟΛΟΓΙΩΝ ΤΟΥ. ΠΡΟΤΑΣΗ ΓΙΑ ΤΗ ΔΙΑΘΕΜΑΤΙΚΗ (CROSS-THEMATIC INTEGRATION) KAI TH ΔΙΕΠΙΣΤΗΜΟΝΙΚΗ (INTERDISCIPLINARY MEDIAS) ΟΡΓΑΝΩΣΗ ΑΝΑΛΥΤΙΚΟΥ ΠΡΟΓΡΑΜΜΑΤΟΣ ΓΙΑ ΤΟ ΜΑΘΗΜΑ ΤΩΝ ΕΙΚΑΣΤΙΚΩΝ ΣΤΗ ΜΕΣΗ ΕΚΠΑΙΔΕΥΣΗ ΜΕ ΥΠΟΔΕΙΓΜΑΤΙΚΕΣ ΕΦΑΡΜΟΓΕΣ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Αικ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Σάλλα</w:t>
            </w:r>
            <w:proofErr w:type="spellEnd"/>
          </w:p>
        </w:tc>
      </w:tr>
      <w:tr w:rsidR="004B5634" w:rsidRPr="004B5634" w:rsidTr="004B5634">
        <w:trPr>
          <w:trHeight w:val="136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Βερροιοπούλου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Ευανθία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ΜΕΤΑΣΧΗΜΑΤΙΣΜΟΙ ΤΗΣ ΕΝΝΟΙΑΣ ΤΗΣ ΦΘΟΡΑΣ: ΑΠΟ ΤΑ «ΠΑΛΙΑ ΠΑΠΟΥΤΣΙΑ» ΤΟΥ VAN GOGH ΕΩΣ ΤΗΝ ΤΕΧΝΗ ΤΩΝ ΝΕΟ-ΡΕΑΛΙΣΤΩΝ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Ν.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Λουιζίδη</w:t>
            </w:r>
            <w:proofErr w:type="spellEnd"/>
          </w:p>
        </w:tc>
      </w:tr>
      <w:tr w:rsidR="004B5634" w:rsidRPr="004B5634" w:rsidTr="004B5634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Γούναρη Δήμητρα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Η ΜΕΘΟΔΟΛΟΓΙΑ ΤΟΥ ΠΑΡΑΔΟΞΟΥ ΣΤΗ ΔΙΔΑΚΤΙΚΗ ΤΗΣ ΤΕΧΝΗΣ ΔΙΑ ΜΕΣΟΥ ΤΗΣ ΒΙΝΤΕΟ ΚΑΛΛΙΤΕΧΝΙΚΗΣ ΠΡΑΚΤΙΚΗΣ 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D87C3C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Π. Πούλος</w:t>
            </w:r>
          </w:p>
        </w:tc>
      </w:tr>
      <w:tr w:rsidR="004B5634" w:rsidRPr="004B5634" w:rsidTr="004B5634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Ζητάκη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ΧΡΗΣΗ ΤΟΥ ΕΙΚΟΝΙΚΟΥ ΧΩΡΟΥ ΚΑΙ ΟΙ ΔΙΑΦΟΡΕΤΙΚΕΣ ΠΡΟΣΕΓΓΙΣΕΙΣ ΤΟΥ Α) ΜΕΣΩ ΠΡΑΓΜΑΤΙΚΗΣ ΠΑΡΟΥΣΙΑΣ Β) ΜΕΣΩ ΚΟΥΚΛΑΣ - ΑVATAR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Ν.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Λουιζίδη</w:t>
            </w:r>
            <w:proofErr w:type="spellEnd"/>
          </w:p>
        </w:tc>
      </w:tr>
      <w:tr w:rsidR="004B5634" w:rsidRPr="004B5634" w:rsidTr="004B5634">
        <w:trPr>
          <w:trHeight w:val="51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Τσίγκα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Δήμητρα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ΕΛΛΗΝΙΚΗ ΗΘΟΓΡΑΦΙΑ ΜΕΣΑ ΣΤΟ ΠΕΖΟΓΡΑΦΙΚΟ ΠΛΑΙΣΙΟ ΤΩΝ ΕΤΩΝ 1880-1900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Ντενίση</w:t>
            </w:r>
            <w:proofErr w:type="spellEnd"/>
          </w:p>
        </w:tc>
      </w:tr>
      <w:tr w:rsidR="004B5634" w:rsidRPr="004B5634" w:rsidTr="004B5634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Δημακοπούλου Χριστίνα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Γαρυφαλιά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ΙΣΤΟΡΙΑ ΤΗΣ ΑΝΩΤΑΤΗΣ ΣΧΟΛΗΣ ΚΑΛΩΝ ΤΕΧΝΩΝ ΑΠΟ ΤΟ 1930 Κ.Ε.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Ν. Δασκαλοθανάσης</w:t>
            </w:r>
          </w:p>
        </w:tc>
      </w:tr>
      <w:tr w:rsidR="004B5634" w:rsidRPr="004B5634" w:rsidTr="004B5634">
        <w:trPr>
          <w:trHeight w:val="72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Κωνσταντακάκη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ΚΑΛΛΙΤΕΧΝΙΚΟΙ ΘΕΣΜΟΙ ΤΕΧΝΗΣ ΣΤΗ ΜΕΤΑΞΙΚΗ ΠΕΡΙΟΔΟ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Ν.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Λουιζίδη</w:t>
            </w:r>
            <w:proofErr w:type="spellEnd"/>
          </w:p>
        </w:tc>
      </w:tr>
      <w:tr w:rsidR="004B5634" w:rsidRPr="004B5634" w:rsidTr="004B5634">
        <w:trPr>
          <w:trHeight w:val="156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Κουκουλάς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Ιωάννης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TΑ ΚΟΜΙΚΣ ΩΣ ΠΑΛΙΜΨΗΣΤΑ: ΜΙΜΗΣΗ, ΕΠΕΜΒΑΣΗ, ΠΑΡΑΛΛΑΓΗ ΚΑΙ ΠΑΡΩΔΙΑ ΣΤΗΝ 9η ΤΕΧΝΗ 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A33E7F" w:rsidRDefault="00A33E7F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K</w:t>
            </w:r>
            <w:r w:rsidRPr="00A33E7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ωαννίδης</w:t>
            </w:r>
          </w:p>
        </w:tc>
      </w:tr>
      <w:tr w:rsidR="004B5634" w:rsidRPr="004B5634" w:rsidTr="004B5634">
        <w:trPr>
          <w:trHeight w:val="100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Παπανικολάου Αθηνά 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ΜΙΑ ΙΣΤΟΡΙΑ ΜΕ ΕΙΚΟΝΕΣ: Η ΔΙΔΑΣΚΑΛΙΑ ΤΟΥ ΜΑΘΗΜΑΤΟΣ ΤΗΣ ΙΣΤΟΡΙΑΣ ΣΤΗ ΔΕΥΤΕΡΟΒΑΘΜΙΑ ΕΚΠΑΙΔΕΥΣΗ ΜΕΣΑ ΑΠΟ ΤΗΝ ΕΙΚΟΝΑ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Α. Ιωαννίδης</w:t>
            </w:r>
          </w:p>
        </w:tc>
      </w:tr>
      <w:tr w:rsidR="004B5634" w:rsidRPr="004B5634" w:rsidTr="004B5634">
        <w:trPr>
          <w:trHeight w:val="157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Τάγιου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Μελπομένη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Η ΑΠΟΚΑΤΑΣΤΑΣΗ ΤΗΣ ΑΥΤΟΔΥΝΑΜΙΑΣ ΤΗΣ ΕΙΚΟΝΑΣ ΣΤΗΝ ΕΡΜΗΝΕΥΤΙΚΗ ΠΑΡΑΔΟΣΗ ΤΗΣ ΦΙΛΟΣΟΦΙΑΣ: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ΧΑϊΝΤΕΓΓΕΡ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, ΓΚΑΝΤΑΜΕΡ ΚΑΙ ΤΟ ΖΗΤΗΜΑ ΤΗΣ ΣΧΕΣΗΣ ΤΗΣ ΝΕΩΤΕΡΙΚΗΣ ΖΩΓΡΑΦΙΚΗΣ ΚΑΙ ΤΕΧΝΙΚΗΣ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Ξηροπαΐδης</w:t>
            </w:r>
            <w:proofErr w:type="spellEnd"/>
          </w:p>
        </w:tc>
      </w:tr>
      <w:tr w:rsidR="004B5634" w:rsidRPr="004B5634" w:rsidTr="004B5634">
        <w:trPr>
          <w:trHeight w:val="96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Νίκζα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Αικατερίνη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ΜΕΤΑΒΑΣΕΙΣ ΣΤΟ ΠΕΠΕΡΑΣΜΕΝΟ. ΤΟ ΥΨΗΛΟ ΩΣ ΕΜΠΕΙΡΙΑ ΤΗΣ ΑΡΝΗΤΙΚΟΤΗΤΑΣ ΣΤΟΝ NOVALIS, HOELDERLIN ΚΑΙ KAFKA.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Ξηροπαΐδης</w:t>
            </w:r>
            <w:proofErr w:type="spellEnd"/>
          </w:p>
        </w:tc>
      </w:tr>
      <w:tr w:rsidR="004B5634" w:rsidRPr="004B5634" w:rsidTr="004B5634">
        <w:trPr>
          <w:trHeight w:val="124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Κουκούλης Θεόδωρος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ΚΡΙΤΙΚΗ ΔΥΝΑΜΗ, ΦΑΝΤΑΣΙΑ ΚΑΙ ΑΝΘΡΩΠΙΝΗ ΑΞΙΟΠΡΕΠΕΙΑ. HANNAH ARENDT ΚΑΙ Η ΣΥΜΒΟΛΗ ΤΗΣ ΑΙΣΘΗΤΙΚΗΣ ΣΤΗΝ ΕΠΙΛΥΣΗ ΤΗΣ ΑΠΟΡΙΑΣ ΤΩΝ ΑΝΘΡΩΠΙΝΩΝ ΔΙΚΑΙΩΜΑΤΩΝ.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Ξηροπαΐδης</w:t>
            </w:r>
            <w:proofErr w:type="spellEnd"/>
          </w:p>
        </w:tc>
      </w:tr>
      <w:tr w:rsidR="004B5634" w:rsidRPr="004B5634" w:rsidTr="004B5634">
        <w:trPr>
          <w:trHeight w:val="85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Σταυρακοπούλου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Ειρήνη 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PERFORMANCE ΣΑΝ ΣΤΑΔΙΟ ΔΗΜΙΟΥΡΓΙΑΣ ΣΤΟ ΕΡΓΟ ΤΟΥ ΦΩΤΟΓΡΑΦΟΥ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Ξηροπαΐδης</w:t>
            </w:r>
            <w:proofErr w:type="spellEnd"/>
          </w:p>
        </w:tc>
      </w:tr>
      <w:tr w:rsidR="004B5634" w:rsidRPr="004B5634" w:rsidTr="004B5634">
        <w:trPr>
          <w:trHeight w:val="163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Εξάρχου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Αθηνά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ΧΑΡΤΟΓΡΑΦΗΣΗ ΤΗΣ ΙΣΤΟΡΙΑΣ ΤΗΣ ΤΕΧΝΗΣ ΚΑΙ ΤΟΥ ΟΠΤΙΚΟΥ ΠΟΛΙΤΙΣΜΟΥ ΩΣ ΑΝΤΙΚΕΙΜΕΝΟ ΔΙΔΑΣΚΑΛΙΑΣ ΣΤΗΝ ΕΛΛΗΝΙΚΗ ΔΕΥΤΕΡΟΒΑΘΜΙΑ ΕΚΠΑΙΔΕΥΣΗ: ΔΙΑΜΟΡΦΩΣΗ ΕΝΟΣ ΕΦΑΡΜΟΣΙΜΟΥ ΕΚΠΑΙΔΕΥΤΙΚΟΥ ΜΟΝΤΕΛΟΥ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Αικ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Σάλλα</w:t>
            </w:r>
            <w:proofErr w:type="spellEnd"/>
          </w:p>
        </w:tc>
      </w:tr>
      <w:tr w:rsidR="004B5634" w:rsidRPr="004B5634" w:rsidTr="004B5634">
        <w:trPr>
          <w:trHeight w:val="102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Νούλας Βασίλειος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ΜΕΛΑΓΧΟΛΙΑ ΚΑΙ (ΑΝΑ)ΠΑΡΑΣΤΑΣΗ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Π. Πούλος</w:t>
            </w:r>
          </w:p>
        </w:tc>
      </w:tr>
      <w:tr w:rsidR="004B5634" w:rsidRPr="004B5634" w:rsidTr="004B5634">
        <w:trPr>
          <w:trHeight w:val="94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Τσέκου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Μαρίνα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 ΘΕΩΡΗΤΙΚΟΣ ΛΟΓΟΣ ΓΙΑ ΤΟ ΜΟΝΤΕΡΝΙΣΜΟ ΣΤΗΝ ΕΛΛΑΔΑ ΤΟΥ ΜΕΣΟΠΟΛΕΜΟΥ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Α. Ιωαννίδης</w:t>
            </w:r>
          </w:p>
        </w:tc>
      </w:tr>
      <w:tr w:rsidR="004B5634" w:rsidRPr="004B5634" w:rsidTr="004B5634">
        <w:trPr>
          <w:trHeight w:val="100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Ραυτοπούλου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Θάλεια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ΗΧΟΣ ΚΑΙ ΑΚΡΟΑΣΗ ΩΣ ΚΑΛΛΙΤΕΧΝΙΚΗ ΠΡΑΚΤΙΚΗ ΣΤΗΝ ΑΘΗΝΑΪΚΗ ΠΟΛΥΚΑΤΟΙΚΙΑ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Φ.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Ζήκα</w:t>
            </w:r>
            <w:proofErr w:type="spellEnd"/>
          </w:p>
        </w:tc>
      </w:tr>
      <w:tr w:rsidR="004B5634" w:rsidRPr="004B5634" w:rsidTr="004B5634">
        <w:trPr>
          <w:trHeight w:val="138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Παπανικολάου Μαρία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ΤΕΧΝΗ &amp; ΠΟΛΙΤΙΚΗ ΔΡΑΣΗ ΣΤΗΝ ΑΘΗΝΑ (1973-2008) - ΚΑΛΛΙΤΕΧΝΙΚΕΣ ΠΡΑΚΤΙΚΕΣ ΣΤΟ ΔΗΜΟΣΙΟ ΧΩΡΟ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C36CFF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Ιωαννίδης</w:t>
            </w:r>
          </w:p>
        </w:tc>
      </w:tr>
      <w:tr w:rsidR="004B5634" w:rsidRPr="004B5634" w:rsidTr="004B5634">
        <w:trPr>
          <w:trHeight w:val="51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Χαρίτου Ευρύκλεια-Μυρτώ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H ΣΧΕΣΗ ΛΟΓΟΥ ΚΑΙ ΕΡΓΟΥ ΤΕΧΝΗΣ ΣΤΗΝ ΕΛΛΑΔΑ ΑΠΟ ΤΟ 1970 ΕΩΣ ΣΗΜΕΡΑ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Ιωαννίδης</w:t>
            </w:r>
          </w:p>
        </w:tc>
      </w:tr>
      <w:tr w:rsidR="004B5634" w:rsidRPr="004B5634" w:rsidTr="004B5634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Μιχάλη Διονυσία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 ΦΟΒΟΣ ΑΠΩΛΕΙΑΣ ΩΣ ΚΙΝΗΤΡΟ ΔΗΜΙΟΥΡΓΙΑΣ (ΜΙΑ ΜΕΛΕΤΗ ΤΟΥ ΦΟΒΟΥ ΑΠΩΛΕΙΑΣ ΜΕΣΩ ΤΩΝ ΕΙΚΑΣΤΙΚΩΝ ΚΑΙ ΤΟΥ ΜΟΝΤΕΛΟΥ ΤΗΣ ΕΙΚΑΣΤΙΚΗΣ ΨΥΧΟΘΕΡΑΠΕΙΑΣ)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Αικ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Σάλλα</w:t>
            </w:r>
            <w:proofErr w:type="spellEnd"/>
          </w:p>
        </w:tc>
      </w:tr>
      <w:tr w:rsidR="004B5634" w:rsidRPr="004B5634" w:rsidTr="004B5634">
        <w:trPr>
          <w:trHeight w:val="102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Ταβαντζή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Φυσεντζίδη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Αικατερίνη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ΧΩΡΙΚΗ ΑΝΤΙΛΗΨΗ ΤΟΥ ΕΡΓΟΥ ΤΕΧΝΗΣ ΚΑΙ ΕΚΘΕΣΙΑΚΟΣ ΣΧΕΔΙΑΣΜΟΣ-ΜΟΥΣΕΙΟΓΡΑΦΙΚΕΣ ΕΦΑΡΜΟΓΕΣ ΣΤΗΝ ΕΛΛΑΔΑ ΚΑΙ ΤΟ ΕΞΩΤΕΡΙΚΟ ΚΑΤΑ ΤΗΝ ΠΕΡΙΟΔΟ 1980-2010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682CB5" w:rsidP="00682C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</w:t>
            </w:r>
            <w:r w:rsidR="004B5634"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Γιακουμακάτος</w:t>
            </w:r>
            <w:proofErr w:type="spellEnd"/>
          </w:p>
        </w:tc>
      </w:tr>
      <w:tr w:rsidR="004B5634" w:rsidRPr="004B5634" w:rsidTr="004B5634">
        <w:trPr>
          <w:trHeight w:val="1380"/>
        </w:trPr>
        <w:tc>
          <w:tcPr>
            <w:tcW w:w="761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Γκινοσάτη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Παρασκευή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ΛΕΠΤΟΜΕΡΕΙΑ ΚΑΙ ΤΑ ΙΧΝΗ. Η ΑΝΑΔΥΣΗ ΤΟΥ ΕΝΔΕΙΚΤΙΚΟΥ ΠΑΡΑΔΕΙΓΜΑΤΟΣ ΣΤΗ ΘΕΩΡΙΑ ΤΗΣ ΤΕΧΝΗΣ (1880-1940)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Π. Πούλος</w:t>
            </w:r>
          </w:p>
        </w:tc>
      </w:tr>
      <w:tr w:rsidR="008B16E7" w:rsidRPr="004B5634" w:rsidTr="008B16E7">
        <w:trPr>
          <w:trHeight w:val="765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Ευσταθίου Ειρήνη-Φωτεινή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ΜΝΗΜΗ, ΙΧΝΗ, ΔΙΑΔΡΟΜΕΣ: ΣΥΜΒΟΛΗ ΣΕ ΜΙΑ ΓΝΩΣΙΑΚΗ ΧΑΡΤΟΓΡΑΦΙΑ ΤΟΥ ΑΘΗΝΑΪΚΟΥ ΑΣΤΙΚΟΥ ΤΟΠΙΟΥ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Φ.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Ζήκα</w:t>
            </w:r>
            <w:proofErr w:type="spellEnd"/>
          </w:p>
        </w:tc>
      </w:tr>
      <w:tr w:rsidR="008B16E7" w:rsidRPr="004B5634" w:rsidTr="008B16E7">
        <w:trPr>
          <w:trHeight w:val="765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Δελαζάνου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Ελευθερία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ΠΑΡΑΜΟΡΦΩΣΗ ΚΑΙ ΠΑΡΑΣΤΑΤΙΚΟΤΗΤΑ ΣΤΙΣ ΕΙΚΑΣΤΙΚΕΣ ΤΕΧΝΕΣ ΤΗΣ ΠΕΡΙΟΔΟΥ 1967-1974 ΣΤΗΝ ΕΛΛΑΔΑ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Ιωαννίδης</w:t>
            </w:r>
          </w:p>
        </w:tc>
      </w:tr>
      <w:tr w:rsidR="008B16E7" w:rsidRPr="004B5634" w:rsidTr="008B16E7">
        <w:trPr>
          <w:trHeight w:val="765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Cofano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Paola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Adelaide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Vassiliki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O ΓΙΩΡΓΟΣ ΚΟΝΔΥΛΗΣ, Ο GIANCARLO DE CARLO ΚΑΙ Η ΙΔΕΑ ΤΗΣ ΜΕΣΟΓΕΙΟΥ ΣΤΗΝ ΑΡΧΙΤΕΚΤΟΝΙΚΗ ΤΟΥ ΤEAM 10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Γιακουμακάτος</w:t>
            </w:r>
            <w:proofErr w:type="spellEnd"/>
          </w:p>
        </w:tc>
      </w:tr>
      <w:tr w:rsidR="008B16E7" w:rsidRPr="004B5634" w:rsidTr="008B16E7">
        <w:trPr>
          <w:trHeight w:val="765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Παπαλεξάνδρου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Αριστέα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H ΠΡΟΣΛΗΨΗ ΤΟΥ ΠΟΙΗΤΙΚΟΥ ΛΟΓΟΥ ΤΩΝ ΕΛΛΗΝΙΔΩΝ ΔΗΜΙΟΥΡΓΩΝ ΣΤΟ ΤΕΛΕΥΤΑΙΟ ΤΕΤΑΡΤΟ ΤΟΥ 20ού ΑΙΩΝΑ (1974-2000)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Ντενίση</w:t>
            </w:r>
            <w:proofErr w:type="spellEnd"/>
          </w:p>
        </w:tc>
      </w:tr>
      <w:tr w:rsidR="008B16E7" w:rsidRPr="004B5634" w:rsidTr="008B16E7">
        <w:trPr>
          <w:trHeight w:val="510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Παπασπύρου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Παναγιώτα-Νίκη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ΚΡΙΤΙΚΕΣ ΕΡΙΔΕΣ ΓΥΡΩ ΑΠΟ ΤΗΝ ΑΝΑΠΑΡΑΣΤΑΣΗ ΚΑΙ Η "ΜΕΤΑΜΟΝΤΕΡΝΑ ΔΙΑΜΑΧΗ" ΣΤΗΝ ΕΛΛΑΔΑ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Ιωαννίδης</w:t>
            </w:r>
          </w:p>
        </w:tc>
      </w:tr>
      <w:tr w:rsidR="008B16E7" w:rsidRPr="004B5634" w:rsidTr="008B16E7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Zαχαράτου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Ευφροσύνη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ΠΕΡΙΔΙΑΒΑΣΗ ΣΤΗΝ ΙΣΤΟΡΙΑ ΤΟΥ ΠΕΡΙΟΔΙΚΟΥ ΤΥΠΟΥ: Η ΜΕΤΑΒΑΣΗ ΑΠΌ ΤΟ "ΠΕΡΙΟΔΙΚΟ ΜΕΤ' ΕΙΚΟΝΩΝ" ΤΟΥ 19ου ΑΙΩΝΑ ΣΤΟ ΕΙΔΟΣ ΤΟΥ "ΕΙΚΟΝΟΓΡΑΦΗΜΕΝΟΥ ΠΕΡΙΟΔΙΚΟΥ" ΤΟΥ 20ού ΑΙΩΝΑ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Ντενίση</w:t>
            </w:r>
            <w:proofErr w:type="spellEnd"/>
          </w:p>
        </w:tc>
      </w:tr>
      <w:tr w:rsidR="008B16E7" w:rsidRPr="004B5634" w:rsidTr="008B16E7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Ρηγάτου Αθηνά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O ΖΩΓΡΑΦΟΣ ΔΗΜΗΤΡΗΣ ΜΥΤΑΡΑΣ ΩΣ ΕΙΚΑΣΤΙΚΟΣ ΔΗΜΙΟΥΡΓΟΣ-ΑΚΑΔΗΜΑΪΚΟΣ ΔΑΣΚΑΛΟΣ ΣΤΗΝ ΑΝΩΤΑΤΗ ΣΧΟΛΗ ΚΑΛΩΝ ΤΕΧΝΩΝ. Η ΘΕΣΗ ΤΟΥ ΣΤΗΝ ΚΑΛΛΙΤΕΧΝΙΚΗ ΖΩΗ ΤΗΣ ΣΥΓΧΡΟΝΗΣ ΕΛΛΑΔΑΣ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4B5634" w:rsidRDefault="008B16E7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Α. Ιωαννίδης</w:t>
            </w:r>
          </w:p>
        </w:tc>
      </w:tr>
      <w:tr w:rsidR="008B16E7" w:rsidRPr="00EB44CA" w:rsidTr="008B16E7">
        <w:trPr>
          <w:trHeight w:val="510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164008" w:rsidRDefault="008B16E7" w:rsidP="001640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Μανδηλαρά</w:t>
            </w:r>
            <w:proofErr w:type="spellEnd"/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Ηρώ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Default="008B16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 ΣΧΕΣΗ ΤΕΧΝΗΣ ΚΑΙ ΤΕΧΝΙΚΗΣ ΣΤΟΥΣ ΜΟΝΤΕΡΝΟΥΣ ΧΡΟΝΟΥΣ: Ο ΚΟΝΣΤΡΟΥΚΤΙΒΙΣΜΟΣ ΩΣ ΚΡΙΤΙΚΗ ΚΑΙ ΥΠΕΡΒΑΣΗ ΤΟΥ ΚΑΤΑΜΕΡΙΣΜΟΥ ΕΡΓΑΣΙΑΣ ΚΑΙ ΤΗΣ ΕΞΕΙΔΙΚΕΥΣΗΣ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A961ED" w:rsidRDefault="008B16E7" w:rsidP="00A961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961E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Π. Πούλος</w:t>
            </w:r>
          </w:p>
        </w:tc>
      </w:tr>
      <w:tr w:rsidR="008B16E7" w:rsidRPr="00EB44CA" w:rsidTr="008B16E7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164008" w:rsidRDefault="008B16E7" w:rsidP="001640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Τσατούχα</w:t>
            </w:r>
            <w:proofErr w:type="spellEnd"/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Αικατερίνη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Default="008B16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ΓΛΥΠΤΙΚΗ ΤΑΦΙΚΗ ΤΕΧΝΗ ΚΑΙ ΑΡΧΙΤΕΚΤΟΝΙΚΟΙ ΤΥΠΟΙ ΣΤΟ Α' ΝΕΚΡΟΤΑΦΕΙΟ ΤΗΣ ΑΘΗΝΑΣ ΜΕΧΡΙ ΤΟ 1940. ΤΥΠΟΛΟΓΙΚΗ ΚΑΙ ΧΡΟΝΟΛΟΓΙΚΗ ΚΑΤΑΤΑΞΗ. ΣΥΜΒΟΛΗ ΣΤΗΝ ΕΞΕΛΙΞΗ ΤΗΣ ΤΑΦΙΚΗΣ ΤΕΧΝΗΣ ΚΑΙ ΤΗΣ ΙΣΤΟΡΙΑΣ ΤΟΥ Α' ΝΕΚΡΟΤΑΦΕΙΟΥ.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A961ED" w:rsidRDefault="008B16E7" w:rsidP="00A961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961ED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Α. Γιακουμακάτος</w:t>
            </w:r>
          </w:p>
        </w:tc>
      </w:tr>
      <w:tr w:rsidR="008B16E7" w:rsidRPr="00EB44CA" w:rsidTr="008B16E7">
        <w:trPr>
          <w:trHeight w:val="1020"/>
        </w:trPr>
        <w:tc>
          <w:tcPr>
            <w:tcW w:w="761" w:type="dxa"/>
            <w:shd w:val="clear" w:color="auto" w:fill="auto"/>
            <w:vAlign w:val="bottom"/>
            <w:hideMark/>
          </w:tcPr>
          <w:p w:rsidR="008B16E7" w:rsidRPr="008B16E7" w:rsidRDefault="008B16E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8B16E7" w:rsidRPr="00164008" w:rsidRDefault="008B16E7" w:rsidP="001640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Ευαγγελίδου</w:t>
            </w:r>
            <w:proofErr w:type="spellEnd"/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Όλγα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:rsidR="008B16E7" w:rsidRDefault="008B16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ΕΝΔΥΜΑΤΟΛΟΓΙΚΟΣ ΧΑΡΤΗΣ ΣΤΑ ΕΠΑΝΑΣΤΑΤΗΜΕΝΑ ΝΗΣΙΑ ΤΟΥ ΑΙΓΑΙΟΥ ΚΑΙ ΤΑ ΑΙΣΘΗΤΙΚΑ ΙΔΕΩΔΗ ΤΗΣ ΕΠΟΧΗΣ (1789-1830)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8B16E7" w:rsidRPr="00164008" w:rsidRDefault="008B16E7" w:rsidP="001640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164008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Διάλλα</w:t>
            </w:r>
            <w:proofErr w:type="spellEnd"/>
          </w:p>
        </w:tc>
      </w:tr>
      <w:tr w:rsidR="00B71C67" w:rsidRPr="00EB44CA" w:rsidTr="00B71C67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:rsidR="00B71C67" w:rsidRPr="008B16E7" w:rsidRDefault="00B71C6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71C67" w:rsidRPr="00B71C67" w:rsidRDefault="00B71C67" w:rsidP="00B71C67">
            <w:pP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Ζησιμοπούλου Σοφία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71C67" w:rsidRPr="00B71C67" w:rsidRDefault="00B71C67" w:rsidP="00B71C67">
            <w:pPr>
              <w:rPr>
                <w:rFonts w:ascii="Tahoma" w:hAnsi="Tahoma" w:cs="Tahoma"/>
                <w:sz w:val="20"/>
                <w:szCs w:val="20"/>
              </w:rPr>
            </w:pPr>
            <w:r w:rsidRPr="00B71C67">
              <w:rPr>
                <w:rFonts w:ascii="Tahoma" w:hAnsi="Tahoma" w:cs="Tahoma"/>
                <w:sz w:val="20"/>
                <w:szCs w:val="20"/>
              </w:rPr>
              <w:t>ΠΟΛΙΤΙΣΜΙΚΕΣ ΧΡΗΣΕΙΣ ΤΗΣ ΒΙΟΓΡΑΦΙΑΣ. Η ΠΕΡΙΠΤΩΣΗ ΤΟΥ ΛΟΓΟΤΕΧΝΙΚΟΥ ΝΤΟΚΥΜΑΝΤΕΡ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B71C67" w:rsidRPr="00164008" w:rsidRDefault="00B71C67" w:rsidP="00B71C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Ιωαννίδης</w:t>
            </w:r>
          </w:p>
        </w:tc>
      </w:tr>
      <w:tr w:rsidR="00B71C67" w:rsidRPr="00EB44CA" w:rsidTr="00B71C67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:rsidR="00B71C67" w:rsidRPr="008B16E7" w:rsidRDefault="00B71C6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lastRenderedPageBreak/>
              <w:t>37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71C67" w:rsidRPr="00B71C67" w:rsidRDefault="00B71C67" w:rsidP="00B71C67">
            <w:pP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Μαγγίνα</w:t>
            </w:r>
            <w:proofErr w:type="spellEnd"/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Ελεάνα</w:t>
            </w:r>
            <w:proofErr w:type="spellEnd"/>
          </w:p>
        </w:tc>
        <w:tc>
          <w:tcPr>
            <w:tcW w:w="5140" w:type="dxa"/>
            <w:shd w:val="clear" w:color="auto" w:fill="auto"/>
            <w:vAlign w:val="bottom"/>
          </w:tcPr>
          <w:p w:rsidR="00B71C67" w:rsidRPr="00B71C67" w:rsidRDefault="00B71C67" w:rsidP="00B71C67">
            <w:pPr>
              <w:rPr>
                <w:rFonts w:ascii="Tahoma" w:hAnsi="Tahoma" w:cs="Tahoma"/>
                <w:sz w:val="20"/>
                <w:szCs w:val="20"/>
              </w:rPr>
            </w:pPr>
            <w:r w:rsidRPr="00B71C67">
              <w:rPr>
                <w:rFonts w:ascii="Tahoma" w:hAnsi="Tahoma" w:cs="Tahoma"/>
                <w:sz w:val="20"/>
                <w:szCs w:val="20"/>
              </w:rPr>
              <w:t>O KAZIMIR MALEVICH ΚΑΙ Η ΒΥΖΑΝΤΙΝΗ ΚΛΗΡΟΝΟΜΙΑ ΣΤΗ ΡΩΣΙΑ ΤΩΝ ΑΡΧΩΝ ΤΟΥ 20ού ΑΙΩΝΑ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B71C67" w:rsidRPr="00164008" w:rsidRDefault="00B71C67" w:rsidP="00B71C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Διάλλα</w:t>
            </w:r>
            <w:proofErr w:type="spellEnd"/>
          </w:p>
        </w:tc>
      </w:tr>
      <w:tr w:rsidR="00B71C67" w:rsidRPr="00EB44CA" w:rsidTr="00B71C67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:rsidR="00B71C67" w:rsidRDefault="00B71C67" w:rsidP="008B16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71C67" w:rsidRPr="00B71C67" w:rsidRDefault="00B71C67" w:rsidP="00B71C67">
            <w:pP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Διαμαντόπουλος Ταξιάρχης</w:t>
            </w:r>
          </w:p>
        </w:tc>
        <w:tc>
          <w:tcPr>
            <w:tcW w:w="5140" w:type="dxa"/>
            <w:shd w:val="clear" w:color="auto" w:fill="auto"/>
            <w:vAlign w:val="bottom"/>
          </w:tcPr>
          <w:p w:rsidR="00B71C67" w:rsidRPr="00B71C67" w:rsidRDefault="00B71C67" w:rsidP="00B71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HXHTIKOΣ ΧΩΡΟΣ: Ε</w:t>
            </w:r>
            <w:bookmarkStart w:id="0" w:name="_GoBack"/>
            <w:bookmarkEnd w:id="0"/>
            <w:r w:rsidRPr="00B71C67">
              <w:rPr>
                <w:rFonts w:ascii="Tahoma" w:hAnsi="Tahoma" w:cs="Tahoma"/>
                <w:sz w:val="20"/>
                <w:szCs w:val="20"/>
              </w:rPr>
              <w:t>ΝΑ ΜΟΝΤΕΛΟ ΑΝΑΛΥΣΗΣ ΓΙΑ ΤΗΝ ΗΧΗΤΙΚΗ ΣΥΝΘΕΣΗ ΣΤΗ ΣΥΓΧΡΟΝΗ ΗΛΕΚΤΡΟΑΚΟΥΣΤΙΚΗ ΔΗΜΙΟΥΡΓΙΑ ΚΑΙ Η ΣΥΖΕΥΞΗ ΤΟΥ ΜΕ ΤΟΝ ΕΥΡΥΤΕΡΟ ΕΙΚΑΣΤΙΚΟ ΧΩΡΟ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B71C67" w:rsidRPr="00164008" w:rsidRDefault="00B71C67" w:rsidP="00B71C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Π. </w:t>
            </w:r>
            <w:proofErr w:type="spellStart"/>
            <w:r w:rsidRPr="00B71C6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Πούλος</w:t>
            </w:r>
            <w:proofErr w:type="spellEnd"/>
          </w:p>
        </w:tc>
      </w:tr>
    </w:tbl>
    <w:p w:rsidR="004B5634" w:rsidRDefault="004B5634"/>
    <w:p w:rsidR="004B5634" w:rsidRDefault="004B5634"/>
    <w:sectPr w:rsidR="004B5634" w:rsidSect="00296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634"/>
    <w:rsid w:val="0005598C"/>
    <w:rsid w:val="00164008"/>
    <w:rsid w:val="00296479"/>
    <w:rsid w:val="004B5634"/>
    <w:rsid w:val="00682CB5"/>
    <w:rsid w:val="008B16E7"/>
    <w:rsid w:val="00A33E7F"/>
    <w:rsid w:val="00A961ED"/>
    <w:rsid w:val="00B71C67"/>
    <w:rsid w:val="00C36CFF"/>
    <w:rsid w:val="00D5423F"/>
    <w:rsid w:val="00D87C3C"/>
    <w:rsid w:val="00E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899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chatzi</dc:creator>
  <cp:lastModifiedBy>ΜΑΡΙΑ ΧΑΤΖΗ</cp:lastModifiedBy>
  <cp:revision>13</cp:revision>
  <dcterms:created xsi:type="dcterms:W3CDTF">2017-07-25T12:46:00Z</dcterms:created>
  <dcterms:modified xsi:type="dcterms:W3CDTF">2018-07-02T12:51:00Z</dcterms:modified>
</cp:coreProperties>
</file>